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rtl w:val="0"/>
        </w:rPr>
        <w:t xml:space="preserve">Proyecto Integral de Formación Musical – Directora Inga Iordanishvili</w:t>
      </w:r>
    </w:p>
    <w:p w:rsidR="00000000" w:rsidDel="00000000" w:rsidP="00000000" w:rsidRDefault="00000000" w:rsidRPr="00000000" w14:paraId="00000002">
      <w:pPr>
        <w:rPr/>
      </w:pPr>
      <w:r w:rsidDel="00000000" w:rsidR="00000000" w:rsidRPr="00000000">
        <w:rPr>
          <w:rtl w:val="0"/>
        </w:rPr>
        <w:t xml:space="preserve">Este proyecto propone un trayecto de formación integral en música, diseñado por la Maestra Directora Inga Iordanishvili, que contempla desde la base técnica instrumental hasta los niveles más altos de profesionalización, con el objetivo de desarrollar músicos completos y preparados para desempeñarse en múltiples áreas del arte musical. La propuesta integra los modelos formativos actuales en tecnicaturas, licenciaturas, maestrías y doctorados, con una estructura adaptada a las necesidades reales del músico profesional y a una concepción interdisciplinaria del arte.</w:t>
      </w:r>
    </w:p>
    <w:p w:rsidR="00000000" w:rsidDel="00000000" w:rsidP="00000000" w:rsidRDefault="00000000" w:rsidRPr="00000000" w14:paraId="00000003">
      <w:pPr>
        <w:pStyle w:val="Heading2"/>
        <w:rPr/>
      </w:pPr>
      <w:r w:rsidDel="00000000" w:rsidR="00000000" w:rsidRPr="00000000">
        <w:rPr>
          <w:rtl w:val="0"/>
        </w:rPr>
        <w:t xml:space="preserve">Instancias del Proyecto de Formación</w:t>
      </w:r>
    </w:p>
    <w:p w:rsidR="00000000" w:rsidDel="00000000" w:rsidP="00000000" w:rsidRDefault="00000000" w:rsidRPr="00000000" w14:paraId="00000004">
      <w:pPr>
        <w:rPr/>
      </w:pPr>
      <w:r w:rsidDel="00000000" w:rsidR="00000000" w:rsidRPr="00000000">
        <w:rPr>
          <w:rtl w:val="0"/>
        </w:rPr>
        <w:t xml:space="preserve">• Primera instancia – Tecnicatura: Esta etapa busca ofrecer una base sólida instrumental y musical. Se espera que, en uno o dos años, el estudiante esté capacitado para interpretar repertorio como conciertos de Mozart. Este nivel integra técnica instrumental, lenguaje musical, historia, y formación humana integral, brindando las herramientas para continuar en niveles superiores.</w:t>
      </w:r>
    </w:p>
    <w:p w:rsidR="00000000" w:rsidDel="00000000" w:rsidP="00000000" w:rsidRDefault="00000000" w:rsidRPr="00000000" w14:paraId="00000005">
      <w:pPr>
        <w:rPr/>
      </w:pPr>
      <w:r w:rsidDel="00000000" w:rsidR="00000000" w:rsidRPr="00000000">
        <w:rPr>
          <w:rtl w:val="0"/>
        </w:rPr>
        <w:t xml:space="preserve">• Segunda instancia – Licenciatura: Ofrece una formación integral que habilita al músico como intérprete, compositor, docente, arreglador, investigador o productor. Se profundiza en técnica, interpretación en diversos ensambles, composición, análisis musical, pedagogía e incluso producción musical, abriendo un amplio campo laboral.</w:t>
      </w:r>
    </w:p>
    <w:p w:rsidR="00000000" w:rsidDel="00000000" w:rsidP="00000000" w:rsidRDefault="00000000" w:rsidRPr="00000000" w14:paraId="00000006">
      <w:pPr>
        <w:rPr/>
      </w:pPr>
      <w:r w:rsidDel="00000000" w:rsidR="00000000" w:rsidRPr="00000000">
        <w:rPr>
          <w:rtl w:val="0"/>
        </w:rPr>
        <w:t xml:space="preserve">• Tercera instancia – Máster: Etapa de especialización que permite perfeccionar repertorio, adquirir autonomía interpretativa y desarrollar un perfil profesional sólido en áreas como pedagogía, musicología, composición, tecnología musical o musicoterapia.</w:t>
      </w:r>
    </w:p>
    <w:p w:rsidR="00000000" w:rsidDel="00000000" w:rsidP="00000000" w:rsidRDefault="00000000" w:rsidRPr="00000000" w14:paraId="00000007">
      <w:pPr>
        <w:rPr/>
      </w:pPr>
      <w:r w:rsidDel="00000000" w:rsidR="00000000" w:rsidRPr="00000000">
        <w:rPr>
          <w:rtl w:val="0"/>
        </w:rPr>
        <w:t xml:space="preserve">• Cuarta instancia – Doctorado: Brinda una formación avanzada, orientada a la investigación, la creación original o la interpretación de alto nivel. Prepara al músico para la docencia universitaria, la producción de conocimientos y la consolidación de un perfil académico-artístico.</w:t>
      </w:r>
    </w:p>
    <w:p w:rsidR="00000000" w:rsidDel="00000000" w:rsidP="00000000" w:rsidRDefault="00000000" w:rsidRPr="00000000" w14:paraId="00000008">
      <w:pPr>
        <w:pStyle w:val="Heading2"/>
        <w:rPr/>
      </w:pPr>
      <w:r w:rsidDel="00000000" w:rsidR="00000000" w:rsidRPr="00000000">
        <w:rPr>
          <w:rtl w:val="0"/>
        </w:rPr>
        <w:t xml:space="preserve">Una Carrera Única y Transversal</w:t>
      </w:r>
    </w:p>
    <w:p w:rsidR="00000000" w:rsidDel="00000000" w:rsidP="00000000" w:rsidRDefault="00000000" w:rsidRPr="00000000" w14:paraId="00000009">
      <w:pPr>
        <w:rPr/>
      </w:pPr>
      <w:r w:rsidDel="00000000" w:rsidR="00000000" w:rsidRPr="00000000">
        <w:rPr>
          <w:rtl w:val="0"/>
        </w:rPr>
        <w:t xml:space="preserve">Una de las particularidades de este proyecto es la propuesta de una única carrera integral de música que incluya todas las especialidades: instrumentos, canto, composición y dirección. El objetivo es evitar la segmentación académica y favorecer una formación transversal y colaborativa entre disciplinas, donde todos los músicos compartan un tronco común y se especialicen a medida que avanzan en las distintas instancias.</w:t>
      </w:r>
    </w:p>
    <w:p w:rsidR="00000000" w:rsidDel="00000000" w:rsidP="00000000" w:rsidRDefault="00000000" w:rsidRPr="00000000" w14:paraId="0000000A">
      <w:pPr>
        <w:pStyle w:val="Heading2"/>
        <w:rPr/>
      </w:pPr>
      <w:r w:rsidDel="00000000" w:rsidR="00000000" w:rsidRPr="00000000">
        <w:rPr>
          <w:rtl w:val="0"/>
        </w:rPr>
        <w:t xml:space="preserve">Formación Integral y Materias de Extensión</w:t>
      </w:r>
    </w:p>
    <w:p w:rsidR="00000000" w:rsidDel="00000000" w:rsidP="00000000" w:rsidRDefault="00000000" w:rsidRPr="00000000" w14:paraId="0000000B">
      <w:pPr>
        <w:rPr/>
      </w:pPr>
      <w:r w:rsidDel="00000000" w:rsidR="00000000" w:rsidRPr="00000000">
        <w:rPr>
          <w:rtl w:val="0"/>
        </w:rPr>
        <w:t xml:space="preserve">Además de la formación musical específica, el proyecto incluye materias de extensión que apuntan a brindar una preparación completa para producciones escénicas, como óperas o musicales. Entre estas materias se contemplan: sonido y grabación, diseño escenográfico, maquillaje y peinado, pintura escénica, iluminación, vestuario y gestión escénica. Esto permitirá conformar una comunidad artística autosuficiente capaz de producir espectáculos completos con profesionales formados dentro de una misma institución.</w:t>
      </w:r>
    </w:p>
    <w:p w:rsidR="00000000" w:rsidDel="00000000" w:rsidP="00000000" w:rsidRDefault="00000000" w:rsidRPr="00000000" w14:paraId="0000000C">
      <w:pPr>
        <w:rPr/>
      </w:pPr>
      <w:r w:rsidDel="00000000" w:rsidR="00000000" w:rsidRPr="00000000">
        <w:rPr>
          <w:rtl w:val="0"/>
        </w:rPr>
        <w:t xml:space="preserve">Este enfoque formativo, inédito en la región, apunta a construir un espacio educativo musical que no solo prepare al estudiante para la ejecución musical, sino que lo inserte en una cultura de trabajo artístico serio, colaborativo y profesional, capaz de integrar las distintas dimensiones de la música como arte, oficio y medio de comunicación social.</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